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9B4" w:rsidRDefault="00D369B4" w:rsidP="001D38FF">
      <w:pPr>
        <w:rPr>
          <w:b/>
          <w:bCs/>
        </w:rPr>
      </w:pPr>
      <w:r>
        <w:rPr>
          <w:noProof/>
        </w:rPr>
        <w:drawing>
          <wp:anchor distT="0" distB="0" distL="0" distR="0" simplePos="0" relativeHeight="251666944" behindDoc="0" locked="0" layoutInCell="1" allowOverlap="1" wp14:anchorId="6261F463" wp14:editId="62E9603D">
            <wp:simplePos x="0" y="0"/>
            <wp:positionH relativeFrom="page">
              <wp:posOffset>2665730</wp:posOffset>
            </wp:positionH>
            <wp:positionV relativeFrom="page">
              <wp:posOffset>407670</wp:posOffset>
            </wp:positionV>
            <wp:extent cx="2604770" cy="712470"/>
            <wp:effectExtent l="0" t="0" r="508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7124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-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544"/>
        <w:gridCol w:w="3543"/>
        <w:gridCol w:w="3292"/>
        <w:gridCol w:w="3292"/>
      </w:tblGrid>
      <w:tr w:rsidR="001D38FF" w:rsidTr="001D38FF">
        <w:trPr>
          <w:trHeight w:val="1295"/>
        </w:trPr>
        <w:tc>
          <w:tcPr>
            <w:tcW w:w="3544" w:type="dxa"/>
            <w:shd w:val="clear" w:color="auto" w:fill="auto"/>
          </w:tcPr>
          <w:p w:rsidR="001D38FF" w:rsidRDefault="001D38FF" w:rsidP="00C2744F">
            <w:pPr>
              <w:pStyle w:val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Н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СТРАЦ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Я</w:t>
            </w:r>
          </w:p>
          <w:p w:rsidR="001D38FF" w:rsidRDefault="001D38FF" w:rsidP="00C2744F">
            <w:pPr>
              <w:pStyle w:val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ДОБР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ВСЬКОГО </w:t>
            </w:r>
          </w:p>
          <w:p w:rsidR="001D38FF" w:rsidRDefault="001D38FF" w:rsidP="00C2744F">
            <w:pPr>
              <w:pStyle w:val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ЛЬ</w:t>
            </w:r>
            <w:r>
              <w:rPr>
                <w:b/>
                <w:bCs/>
                <w:lang w:val="en-US"/>
              </w:rPr>
              <w:t>C</w:t>
            </w:r>
            <w:r>
              <w:rPr>
                <w:b/>
                <w:bCs/>
              </w:rPr>
              <w:t>ЬКОГО</w:t>
            </w:r>
            <w:r>
              <w:t xml:space="preserve"> </w:t>
            </w:r>
            <w:r>
              <w:rPr>
                <w:b/>
                <w:bCs/>
              </w:rPr>
              <w:t xml:space="preserve">ПОСЕЛЕННЯ </w:t>
            </w:r>
          </w:p>
          <w:p w:rsidR="001D38FF" w:rsidRDefault="001D38FF" w:rsidP="00C2744F">
            <w:pPr>
              <w:pStyle w:val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>МФЕРОПОЛЬСЬКОГО РАЙОНУ</w:t>
            </w:r>
          </w:p>
          <w:p w:rsidR="001D38FF" w:rsidRDefault="001D38FF" w:rsidP="00C2744F">
            <w:pPr>
              <w:pStyle w:val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</w:t>
            </w:r>
            <w:r>
              <w:rPr>
                <w:b/>
                <w:bCs/>
                <w:lang w:val="en-US"/>
              </w:rPr>
              <w:t>I</w:t>
            </w:r>
            <w:r>
              <w:rPr>
                <w:b/>
                <w:bCs/>
              </w:rPr>
              <w:t xml:space="preserve">КИ КРИМ </w:t>
            </w:r>
          </w:p>
        </w:tc>
        <w:tc>
          <w:tcPr>
            <w:tcW w:w="3543" w:type="dxa"/>
            <w:shd w:val="clear" w:color="auto" w:fill="auto"/>
          </w:tcPr>
          <w:p w:rsidR="001D38FF" w:rsidRDefault="001D38FF" w:rsidP="00C2744F">
            <w:pPr>
              <w:pStyle w:val="1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</w:t>
            </w:r>
          </w:p>
          <w:p w:rsidR="001D38FF" w:rsidRDefault="001D38FF" w:rsidP="00C2744F">
            <w:pPr>
              <w:pStyle w:val="1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ДОБРОВСКОГО </w:t>
            </w:r>
          </w:p>
          <w:p w:rsidR="001D38FF" w:rsidRDefault="001D38FF" w:rsidP="00C2744F">
            <w:pPr>
              <w:pStyle w:val="1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СЕЛЬСКОГО ПОСЕЛЕНИЯ</w:t>
            </w:r>
          </w:p>
          <w:p w:rsidR="001D38FF" w:rsidRDefault="001D38FF" w:rsidP="00C2744F">
            <w:pPr>
              <w:pStyle w:val="1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СИМФЕРОПОЛЬСКОГО РАЙОНА</w:t>
            </w:r>
          </w:p>
          <w:p w:rsidR="001D38FF" w:rsidRDefault="001D38FF" w:rsidP="00C2744F">
            <w:pPr>
              <w:pStyle w:val="1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РЕСПУБЛИКИ КРЫМ</w:t>
            </w:r>
          </w:p>
        </w:tc>
        <w:tc>
          <w:tcPr>
            <w:tcW w:w="3292" w:type="dxa"/>
            <w:shd w:val="clear" w:color="auto" w:fill="auto"/>
          </w:tcPr>
          <w:p w:rsidR="001D38FF" w:rsidRDefault="001D38FF" w:rsidP="00C2744F">
            <w:pPr>
              <w:pStyle w:val="1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КЪЫРЫМ </w:t>
            </w:r>
          </w:p>
          <w:p w:rsidR="001D38FF" w:rsidRDefault="001D38FF" w:rsidP="00C2744F">
            <w:pPr>
              <w:pStyle w:val="15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ДЖУМХУРИЕТИ СИМФЕРОПОЛЬ БОЛЮГИ ДОБРОЕ КОЙ</w:t>
            </w:r>
          </w:p>
          <w:p w:rsidR="001D38FF" w:rsidRDefault="001D38FF" w:rsidP="00C2744F">
            <w:pPr>
              <w:pStyle w:val="15"/>
              <w:snapToGrid w:val="0"/>
              <w:jc w:val="center"/>
            </w:pPr>
            <w:r>
              <w:rPr>
                <w:b/>
                <w:bCs/>
              </w:rPr>
              <w:t>КЪАСАБАСЫНЫНЪ ИДАРЕСИ</w:t>
            </w:r>
          </w:p>
        </w:tc>
        <w:tc>
          <w:tcPr>
            <w:tcW w:w="3292" w:type="dxa"/>
          </w:tcPr>
          <w:p w:rsidR="001D38FF" w:rsidRDefault="001D38FF" w:rsidP="00C2744F">
            <w:pPr>
              <w:pStyle w:val="15"/>
              <w:snapToGrid w:val="0"/>
              <w:jc w:val="center"/>
              <w:rPr>
                <w:b/>
                <w:bCs/>
              </w:rPr>
            </w:pPr>
          </w:p>
        </w:tc>
      </w:tr>
    </w:tbl>
    <w:p w:rsidR="00D369B4" w:rsidRDefault="00D369B4" w:rsidP="00D369B4">
      <w:pPr>
        <w:pStyle w:val="15"/>
        <w:pBdr>
          <w:bottom w:val="single" w:sz="4" w:space="1" w:color="000000"/>
        </w:pBdr>
      </w:pPr>
    </w:p>
    <w:p w:rsidR="00D369B4" w:rsidRDefault="00D369B4" w:rsidP="00D369B4">
      <w:pPr>
        <w:contextualSpacing/>
        <w:jc w:val="center"/>
        <w:rPr>
          <w:i/>
          <w:sz w:val="18"/>
          <w:szCs w:val="18"/>
        </w:rPr>
      </w:pPr>
      <w:r w:rsidRPr="00D63C36">
        <w:rPr>
          <w:i/>
          <w:sz w:val="18"/>
          <w:szCs w:val="18"/>
        </w:rPr>
        <w:t>297571, Республика Крым, Симферопольский район, с</w:t>
      </w:r>
      <w:r>
        <w:rPr>
          <w:i/>
          <w:sz w:val="18"/>
          <w:szCs w:val="18"/>
        </w:rPr>
        <w:t xml:space="preserve">. Доброе, ул. 40 лет Победы, 11 </w:t>
      </w:r>
    </w:p>
    <w:p w:rsidR="00D369B4" w:rsidRPr="00D63C36" w:rsidRDefault="00D369B4" w:rsidP="00D369B4">
      <w:pPr>
        <w:contextualSpacing/>
        <w:jc w:val="center"/>
        <w:rPr>
          <w:i/>
          <w:sz w:val="18"/>
          <w:szCs w:val="18"/>
        </w:rPr>
      </w:pPr>
      <w:r w:rsidRPr="00D63C36">
        <w:rPr>
          <w:i/>
          <w:sz w:val="18"/>
          <w:szCs w:val="18"/>
        </w:rPr>
        <w:t>телефон/факс (</w:t>
      </w:r>
      <w:r>
        <w:rPr>
          <w:i/>
          <w:sz w:val="18"/>
          <w:szCs w:val="18"/>
        </w:rPr>
        <w:t>3</w:t>
      </w:r>
      <w:r w:rsidRPr="00D63C36">
        <w:rPr>
          <w:i/>
          <w:sz w:val="18"/>
          <w:szCs w:val="18"/>
        </w:rPr>
        <w:t>652) 311-240, e-mail: info@sovet-dobroe.org</w:t>
      </w:r>
    </w:p>
    <w:p w:rsidR="00D369B4" w:rsidRPr="001D38FF" w:rsidRDefault="00D369B4" w:rsidP="00D369B4">
      <w:pPr>
        <w:contextualSpacing/>
        <w:jc w:val="center"/>
        <w:rPr>
          <w:i/>
          <w:sz w:val="28"/>
          <w:szCs w:val="28"/>
        </w:rPr>
      </w:pPr>
    </w:p>
    <w:p w:rsidR="00D369B4" w:rsidRPr="001D38FF" w:rsidRDefault="00D369B4" w:rsidP="00D369B4">
      <w:pPr>
        <w:contextualSpacing/>
        <w:jc w:val="center"/>
        <w:rPr>
          <w:b/>
          <w:bCs/>
          <w:sz w:val="28"/>
          <w:szCs w:val="28"/>
        </w:rPr>
      </w:pPr>
      <w:r w:rsidRPr="001D38FF">
        <w:rPr>
          <w:b/>
          <w:bCs/>
          <w:sz w:val="28"/>
          <w:szCs w:val="28"/>
        </w:rPr>
        <w:t>ПОСТАНОВЛЕНИЕ</w:t>
      </w:r>
    </w:p>
    <w:p w:rsidR="00D369B4" w:rsidRPr="001D38FF" w:rsidRDefault="00D369B4" w:rsidP="00D369B4">
      <w:pPr>
        <w:contextualSpacing/>
        <w:jc w:val="center"/>
        <w:rPr>
          <w:i/>
          <w:sz w:val="28"/>
          <w:szCs w:val="28"/>
        </w:rPr>
      </w:pPr>
    </w:p>
    <w:p w:rsidR="001423DD" w:rsidRPr="001D38FF" w:rsidRDefault="00D369B4" w:rsidP="001D38FF">
      <w:pPr>
        <w:contextualSpacing/>
        <w:rPr>
          <w:bCs/>
          <w:sz w:val="28"/>
          <w:szCs w:val="28"/>
        </w:rPr>
      </w:pPr>
      <w:r w:rsidRPr="001D38FF">
        <w:rPr>
          <w:bCs/>
          <w:sz w:val="28"/>
          <w:szCs w:val="28"/>
        </w:rPr>
        <w:t>«_____» __________ 202_ года</w:t>
      </w:r>
      <w:r w:rsidRPr="001D38FF">
        <w:rPr>
          <w:bCs/>
          <w:sz w:val="28"/>
          <w:szCs w:val="28"/>
        </w:rPr>
        <w:tab/>
      </w:r>
      <w:r w:rsidRPr="001D38FF">
        <w:rPr>
          <w:bCs/>
          <w:sz w:val="28"/>
          <w:szCs w:val="28"/>
        </w:rPr>
        <w:tab/>
      </w:r>
      <w:r w:rsidRPr="001D38FF">
        <w:rPr>
          <w:bCs/>
          <w:sz w:val="28"/>
          <w:szCs w:val="28"/>
        </w:rPr>
        <w:tab/>
      </w:r>
      <w:r w:rsidRPr="001D38FF">
        <w:rPr>
          <w:bCs/>
          <w:sz w:val="28"/>
          <w:szCs w:val="28"/>
        </w:rPr>
        <w:tab/>
      </w:r>
      <w:r w:rsidRPr="001D38FF">
        <w:rPr>
          <w:bCs/>
          <w:sz w:val="28"/>
          <w:szCs w:val="28"/>
        </w:rPr>
        <w:tab/>
      </w:r>
      <w:r w:rsidRPr="001D38FF">
        <w:rPr>
          <w:bCs/>
          <w:sz w:val="28"/>
          <w:szCs w:val="28"/>
        </w:rPr>
        <w:tab/>
      </w:r>
      <w:r w:rsidRPr="001D38FF">
        <w:rPr>
          <w:bCs/>
          <w:sz w:val="28"/>
          <w:szCs w:val="28"/>
        </w:rPr>
        <w:tab/>
      </w:r>
      <w:r w:rsidRPr="001D38FF">
        <w:rPr>
          <w:bCs/>
          <w:sz w:val="28"/>
          <w:szCs w:val="28"/>
        </w:rPr>
        <w:tab/>
        <w:t>№ ____</w:t>
      </w:r>
    </w:p>
    <w:p w:rsidR="00646BBA" w:rsidRPr="00D369B4" w:rsidRDefault="00646BBA" w:rsidP="00D369B4">
      <w:pPr>
        <w:ind w:right="3684"/>
        <w:jc w:val="both"/>
        <w:rPr>
          <w:b/>
          <w:sz w:val="28"/>
          <w:szCs w:val="28"/>
        </w:rPr>
      </w:pPr>
    </w:p>
    <w:p w:rsidR="00646BBA" w:rsidRPr="00D369B4" w:rsidRDefault="00646BBA" w:rsidP="00D369B4">
      <w:pPr>
        <w:ind w:right="3684"/>
        <w:jc w:val="both"/>
        <w:rPr>
          <w:b/>
          <w:sz w:val="28"/>
          <w:szCs w:val="28"/>
        </w:rPr>
      </w:pPr>
      <w:r w:rsidRPr="00D369B4">
        <w:rPr>
          <w:b/>
          <w:sz w:val="28"/>
          <w:szCs w:val="28"/>
        </w:rPr>
        <w:t>Об утверждении Порядка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 xml:space="preserve">В соответствии с частью 5 статьи 2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D369B4">
          <w:rPr>
            <w:sz w:val="28"/>
            <w:szCs w:val="28"/>
          </w:rPr>
          <w:t>2020 г</w:t>
        </w:r>
      </w:smartTag>
      <w:r w:rsidR="00D369B4">
        <w:rPr>
          <w:sz w:val="28"/>
          <w:szCs w:val="28"/>
        </w:rPr>
        <w:t>ода</w:t>
      </w:r>
      <w:r w:rsidRPr="00D369B4">
        <w:rPr>
          <w:sz w:val="28"/>
          <w:szCs w:val="28"/>
        </w:rPr>
        <w:t xml:space="preserve"> № 247-ФЗ </w:t>
      </w:r>
      <w:r w:rsidR="00957664" w:rsidRPr="00D369B4">
        <w:rPr>
          <w:sz w:val="28"/>
          <w:szCs w:val="28"/>
        </w:rPr>
        <w:t>«</w:t>
      </w:r>
      <w:r w:rsidRPr="00D369B4">
        <w:rPr>
          <w:sz w:val="28"/>
          <w:szCs w:val="28"/>
        </w:rPr>
        <w:t>Об обязательных требованиях в Российской Федерации</w:t>
      </w:r>
      <w:r w:rsidR="00957664" w:rsidRPr="00D369B4">
        <w:rPr>
          <w:sz w:val="28"/>
          <w:szCs w:val="28"/>
        </w:rPr>
        <w:t>»</w:t>
      </w:r>
      <w:r w:rsidRPr="00D369B4">
        <w:rPr>
          <w:sz w:val="28"/>
          <w:szCs w:val="28"/>
        </w:rPr>
        <w:t xml:space="preserve">, Федеральным законом от </w:t>
      </w:r>
      <w:r w:rsidR="00D369B4">
        <w:rPr>
          <w:sz w:val="28"/>
          <w:szCs w:val="28"/>
        </w:rPr>
        <w:t>0</w:t>
      </w:r>
      <w:r w:rsidRPr="00D369B4">
        <w:rPr>
          <w:sz w:val="28"/>
          <w:szCs w:val="28"/>
        </w:rPr>
        <w:t xml:space="preserve">6 октября 2003 года </w:t>
      </w:r>
      <w:r w:rsidR="00957664" w:rsidRPr="00D369B4">
        <w:rPr>
          <w:sz w:val="28"/>
          <w:szCs w:val="28"/>
        </w:rPr>
        <w:t>№</w:t>
      </w:r>
      <w:r w:rsidRPr="00D369B4">
        <w:rPr>
          <w:sz w:val="28"/>
          <w:szCs w:val="28"/>
        </w:rPr>
        <w:t xml:space="preserve"> 131-ФЗ </w:t>
      </w:r>
      <w:r w:rsidR="00957664" w:rsidRPr="00D369B4">
        <w:rPr>
          <w:sz w:val="28"/>
          <w:szCs w:val="28"/>
        </w:rPr>
        <w:t>«</w:t>
      </w:r>
      <w:r w:rsidRPr="00D369B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7664" w:rsidRPr="00D369B4">
        <w:rPr>
          <w:sz w:val="28"/>
          <w:szCs w:val="28"/>
        </w:rPr>
        <w:t>»</w:t>
      </w:r>
      <w:r w:rsidRPr="00D369B4">
        <w:rPr>
          <w:sz w:val="28"/>
          <w:szCs w:val="28"/>
        </w:rPr>
        <w:t>,</w:t>
      </w:r>
      <w:r w:rsidR="00D369B4">
        <w:rPr>
          <w:sz w:val="28"/>
          <w:szCs w:val="28"/>
        </w:rPr>
        <w:t xml:space="preserve"> </w:t>
      </w:r>
      <w:r w:rsidR="001D38FF">
        <w:rPr>
          <w:sz w:val="28"/>
          <w:szCs w:val="28"/>
        </w:rPr>
        <w:t>рассмотрев информационное письмо заместителя прокурора Симферопольского района Республики Крым от 21 декабря 2020 года № Исорг-20350022-7440-20/-20350022 «О необходимости принятия муниципального нормативного правового акта в связи с изменениями федерального законодательства»,</w:t>
      </w:r>
      <w:r w:rsidR="00252573">
        <w:rPr>
          <w:sz w:val="28"/>
          <w:szCs w:val="28"/>
        </w:rPr>
        <w:t xml:space="preserve"> принимая во внимание информацию об изучении проекта нормативного правового акта от 25 января 2021 года № Исорг – 2030022-689-21/-2030022,</w:t>
      </w:r>
      <w:r w:rsidR="001D38FF">
        <w:rPr>
          <w:sz w:val="28"/>
          <w:szCs w:val="28"/>
        </w:rPr>
        <w:t xml:space="preserve"> </w:t>
      </w:r>
      <w:r w:rsidR="00D369B4">
        <w:rPr>
          <w:sz w:val="28"/>
          <w:szCs w:val="28"/>
        </w:rPr>
        <w:t>руководствуясь Уставом муниципального образования Добровское сельское поселение Симферопольского района Республики Крым,</w:t>
      </w:r>
      <w:r w:rsidRPr="00D369B4">
        <w:rPr>
          <w:sz w:val="28"/>
          <w:szCs w:val="28"/>
        </w:rPr>
        <w:t xml:space="preserve"> администрация </w:t>
      </w:r>
      <w:r w:rsidR="00D369B4">
        <w:rPr>
          <w:sz w:val="28"/>
          <w:szCs w:val="28"/>
        </w:rPr>
        <w:t>Добровского</w:t>
      </w:r>
      <w:r w:rsidRPr="00D369B4">
        <w:rPr>
          <w:sz w:val="28"/>
          <w:szCs w:val="28"/>
        </w:rPr>
        <w:t xml:space="preserve"> сельского поселения</w:t>
      </w:r>
      <w:r w:rsidR="00D369B4">
        <w:rPr>
          <w:sz w:val="28"/>
          <w:szCs w:val="28"/>
        </w:rPr>
        <w:t xml:space="preserve"> Симферопольского района Республики Крым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</w:p>
    <w:p w:rsidR="00646BBA" w:rsidRPr="00D369B4" w:rsidRDefault="00646BBA" w:rsidP="001D38FF">
      <w:pPr>
        <w:jc w:val="both"/>
        <w:rPr>
          <w:b/>
          <w:sz w:val="28"/>
          <w:szCs w:val="28"/>
        </w:rPr>
      </w:pPr>
      <w:r w:rsidRPr="00D369B4">
        <w:rPr>
          <w:b/>
          <w:sz w:val="28"/>
          <w:szCs w:val="28"/>
        </w:rPr>
        <w:t>ПОСТАНОВЛЯЕТ: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</w:p>
    <w:p w:rsidR="00646BBA" w:rsidRDefault="00826525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 xml:space="preserve">1. </w:t>
      </w:r>
      <w:r w:rsidR="00646BBA" w:rsidRPr="00D369B4">
        <w:rPr>
          <w:sz w:val="28"/>
          <w:szCs w:val="28"/>
        </w:rPr>
        <w:t xml:space="preserve">Утвердить Порядок 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</w:t>
      </w:r>
      <w:r w:rsidR="00D369B4">
        <w:rPr>
          <w:sz w:val="28"/>
          <w:szCs w:val="28"/>
        </w:rPr>
        <w:t>(прилагается)</w:t>
      </w:r>
      <w:r w:rsidR="00646BBA" w:rsidRPr="00D369B4">
        <w:rPr>
          <w:sz w:val="28"/>
          <w:szCs w:val="28"/>
        </w:rPr>
        <w:t>.</w:t>
      </w:r>
    </w:p>
    <w:p w:rsidR="00D369B4" w:rsidRPr="00D369B4" w:rsidRDefault="00D369B4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 xml:space="preserve">2. Обнародовать настоящее постановление путем размещения на информационном стенде администрации Добровского сельского поселения Симферопольского района Республики Крым, расположенном по адресу: Республика </w:t>
      </w:r>
      <w:r w:rsidRPr="00D369B4">
        <w:rPr>
          <w:sz w:val="28"/>
          <w:szCs w:val="28"/>
        </w:rPr>
        <w:lastRenderedPageBreak/>
        <w:t>Крым, Симферопольский район, с. Доброе, ул. 40 лет Победы, д. 11 и на сайте Добровского сельского поселения Симферопольского района Республики Крым в сети Интернет (https://sovet-dobroe.ru/administrativnye-reglamenty/).</w:t>
      </w:r>
    </w:p>
    <w:p w:rsidR="00D369B4" w:rsidRPr="00D369B4" w:rsidRDefault="00D369B4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3. Настоящее постановление вступает в силу с момента обнародования.</w:t>
      </w:r>
    </w:p>
    <w:p w:rsidR="00D369B4" w:rsidRPr="00D369B4" w:rsidRDefault="00D369B4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4. Контроль за выполнением настоящего постановления оставляю за собой.</w:t>
      </w:r>
    </w:p>
    <w:p w:rsidR="00D369B4" w:rsidRPr="00D369B4" w:rsidRDefault="00D369B4" w:rsidP="00D369B4">
      <w:pPr>
        <w:ind w:firstLine="567"/>
        <w:jc w:val="both"/>
        <w:rPr>
          <w:sz w:val="28"/>
          <w:szCs w:val="28"/>
        </w:rPr>
      </w:pPr>
    </w:p>
    <w:p w:rsidR="00D369B4" w:rsidRPr="00D369B4" w:rsidRDefault="00D369B4" w:rsidP="00D369B4">
      <w:pPr>
        <w:jc w:val="both"/>
        <w:rPr>
          <w:b/>
          <w:sz w:val="28"/>
          <w:szCs w:val="28"/>
        </w:rPr>
      </w:pPr>
      <w:r w:rsidRPr="00D369B4">
        <w:rPr>
          <w:b/>
          <w:sz w:val="28"/>
          <w:szCs w:val="28"/>
        </w:rPr>
        <w:t>Глава администрации</w:t>
      </w:r>
    </w:p>
    <w:p w:rsidR="00D369B4" w:rsidRPr="00D369B4" w:rsidRDefault="00D369B4" w:rsidP="00D369B4">
      <w:pPr>
        <w:jc w:val="both"/>
        <w:rPr>
          <w:b/>
          <w:sz w:val="28"/>
          <w:szCs w:val="28"/>
        </w:rPr>
      </w:pPr>
      <w:r w:rsidRPr="00D369B4">
        <w:rPr>
          <w:b/>
          <w:sz w:val="28"/>
          <w:szCs w:val="28"/>
        </w:rPr>
        <w:t>Добровского сельского поселения</w:t>
      </w:r>
      <w:r w:rsidRPr="00D369B4">
        <w:rPr>
          <w:b/>
          <w:sz w:val="28"/>
          <w:szCs w:val="28"/>
        </w:rPr>
        <w:tab/>
      </w:r>
      <w:r w:rsidRPr="00D369B4">
        <w:rPr>
          <w:b/>
          <w:sz w:val="28"/>
          <w:szCs w:val="28"/>
        </w:rPr>
        <w:tab/>
      </w:r>
      <w:r w:rsidRPr="00D369B4">
        <w:rPr>
          <w:b/>
          <w:sz w:val="28"/>
          <w:szCs w:val="28"/>
        </w:rPr>
        <w:tab/>
      </w:r>
      <w:r w:rsidRPr="00D369B4">
        <w:rPr>
          <w:b/>
          <w:sz w:val="28"/>
          <w:szCs w:val="28"/>
        </w:rPr>
        <w:tab/>
      </w:r>
      <w:r w:rsidRPr="00D369B4">
        <w:rPr>
          <w:b/>
          <w:sz w:val="28"/>
          <w:szCs w:val="28"/>
        </w:rPr>
        <w:tab/>
        <w:t>О.Н. Литвиненко</w:t>
      </w:r>
    </w:p>
    <w:p w:rsidR="00646BBA" w:rsidRPr="00D369B4" w:rsidRDefault="00826525" w:rsidP="00D369B4">
      <w:pPr>
        <w:ind w:left="5387"/>
        <w:jc w:val="both"/>
        <w:rPr>
          <w:sz w:val="28"/>
          <w:szCs w:val="28"/>
        </w:rPr>
      </w:pPr>
      <w:r w:rsidRPr="00D369B4">
        <w:rPr>
          <w:b/>
          <w:sz w:val="28"/>
          <w:szCs w:val="28"/>
        </w:rPr>
        <w:br w:type="page"/>
      </w:r>
      <w:r w:rsidR="00D369B4">
        <w:rPr>
          <w:sz w:val="28"/>
          <w:szCs w:val="28"/>
        </w:rPr>
        <w:t>УТВЕРЖДЕН</w:t>
      </w:r>
    </w:p>
    <w:p w:rsidR="00826525" w:rsidRPr="00D369B4" w:rsidRDefault="00D369B4" w:rsidP="00D369B4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="003C24DF" w:rsidRPr="00D369B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Добровского </w:t>
      </w:r>
      <w:r w:rsidR="00646BBA" w:rsidRPr="00D369B4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Симферопольского района Республики Крым</w:t>
      </w:r>
    </w:p>
    <w:p w:rsidR="00646BBA" w:rsidRPr="00D369B4" w:rsidRDefault="00646BBA" w:rsidP="00D369B4">
      <w:pPr>
        <w:ind w:left="538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 xml:space="preserve">от </w:t>
      </w:r>
      <w:r w:rsidR="00252573">
        <w:rPr>
          <w:sz w:val="28"/>
          <w:szCs w:val="28"/>
        </w:rPr>
        <w:t>________________2021</w:t>
      </w:r>
      <w:r w:rsidR="003C24DF" w:rsidRPr="00D369B4">
        <w:rPr>
          <w:sz w:val="28"/>
          <w:szCs w:val="28"/>
        </w:rPr>
        <w:t xml:space="preserve"> года </w:t>
      </w:r>
      <w:r w:rsidRPr="00D369B4">
        <w:rPr>
          <w:sz w:val="28"/>
          <w:szCs w:val="28"/>
        </w:rPr>
        <w:t xml:space="preserve">№ </w:t>
      </w:r>
      <w:r w:rsidR="003C24DF" w:rsidRPr="00D369B4">
        <w:rPr>
          <w:sz w:val="28"/>
          <w:szCs w:val="28"/>
        </w:rPr>
        <w:t>___</w:t>
      </w:r>
    </w:p>
    <w:p w:rsidR="00646BBA" w:rsidRPr="00D369B4" w:rsidRDefault="00646BBA" w:rsidP="00D369B4">
      <w:pPr>
        <w:ind w:left="5387" w:firstLine="567"/>
        <w:jc w:val="both"/>
        <w:rPr>
          <w:sz w:val="28"/>
          <w:szCs w:val="28"/>
        </w:rPr>
      </w:pPr>
    </w:p>
    <w:p w:rsidR="00646BBA" w:rsidRPr="00D369B4" w:rsidRDefault="00646BBA" w:rsidP="00D369B4">
      <w:pPr>
        <w:jc w:val="center"/>
        <w:rPr>
          <w:b/>
          <w:sz w:val="28"/>
          <w:szCs w:val="28"/>
        </w:rPr>
      </w:pPr>
      <w:r w:rsidRPr="00D369B4">
        <w:rPr>
          <w:b/>
          <w:sz w:val="28"/>
          <w:szCs w:val="28"/>
        </w:rPr>
        <w:t>ПОРЯДОК</w:t>
      </w:r>
    </w:p>
    <w:p w:rsidR="00646BBA" w:rsidRPr="00D369B4" w:rsidRDefault="00646BBA" w:rsidP="00D369B4">
      <w:pPr>
        <w:jc w:val="center"/>
        <w:rPr>
          <w:b/>
          <w:sz w:val="28"/>
          <w:szCs w:val="28"/>
        </w:rPr>
      </w:pPr>
      <w:r w:rsidRPr="00D369B4">
        <w:rPr>
          <w:b/>
          <w:sz w:val="28"/>
          <w:szCs w:val="28"/>
        </w:rPr>
        <w:t>установления и оценки применения, устанавливаемых муниципальными нормативными правовыми актами обязательных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</w:t>
      </w:r>
    </w:p>
    <w:p w:rsidR="00646BBA" w:rsidRPr="00D369B4" w:rsidRDefault="00646BBA" w:rsidP="00D369B4">
      <w:pPr>
        <w:ind w:firstLine="567"/>
        <w:jc w:val="both"/>
        <w:rPr>
          <w:b/>
          <w:sz w:val="28"/>
          <w:szCs w:val="28"/>
        </w:rPr>
      </w:pPr>
    </w:p>
    <w:p w:rsidR="00646BBA" w:rsidRPr="00D369B4" w:rsidRDefault="003C24DF" w:rsidP="00D369B4">
      <w:pPr>
        <w:jc w:val="center"/>
        <w:rPr>
          <w:sz w:val="28"/>
          <w:szCs w:val="28"/>
        </w:rPr>
      </w:pPr>
      <w:r w:rsidRPr="00D369B4">
        <w:rPr>
          <w:sz w:val="28"/>
          <w:szCs w:val="28"/>
        </w:rPr>
        <w:t xml:space="preserve">1. </w:t>
      </w:r>
      <w:r w:rsidR="00646BBA" w:rsidRPr="00D369B4">
        <w:rPr>
          <w:sz w:val="28"/>
          <w:szCs w:val="28"/>
        </w:rPr>
        <w:t>Общие положения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 xml:space="preserve">1.1. Настоящий Порядок разработан в соответствии Федеральным законом от 6 октября 2003 года </w:t>
      </w:r>
      <w:r w:rsidR="00957664" w:rsidRPr="00D369B4">
        <w:rPr>
          <w:sz w:val="28"/>
          <w:szCs w:val="28"/>
        </w:rPr>
        <w:t>№</w:t>
      </w:r>
      <w:r w:rsidRPr="00D369B4">
        <w:rPr>
          <w:sz w:val="28"/>
          <w:szCs w:val="28"/>
        </w:rPr>
        <w:t xml:space="preserve"> 131-ФЗ </w:t>
      </w:r>
      <w:r w:rsidR="00957664" w:rsidRPr="00D369B4">
        <w:rPr>
          <w:sz w:val="28"/>
          <w:szCs w:val="28"/>
        </w:rPr>
        <w:t>«</w:t>
      </w:r>
      <w:r w:rsidRPr="00D369B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57664" w:rsidRPr="00D369B4">
        <w:rPr>
          <w:sz w:val="28"/>
          <w:szCs w:val="28"/>
        </w:rPr>
        <w:t>»</w:t>
      </w:r>
      <w:r w:rsidRPr="00D369B4">
        <w:rPr>
          <w:sz w:val="28"/>
          <w:szCs w:val="28"/>
        </w:rPr>
        <w:t xml:space="preserve">, а также с принципами установления и оценки применения, устанавливаемых в муниципальных нормативных правовых актах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определенных Федеральным законом от 31 июля </w:t>
      </w:r>
      <w:smartTag w:uri="urn:schemas-microsoft-com:office:smarttags" w:element="metricconverter">
        <w:smartTagPr>
          <w:attr w:name="ProductID" w:val="2020 г"/>
        </w:smartTagPr>
        <w:r w:rsidRPr="00D369B4">
          <w:rPr>
            <w:sz w:val="28"/>
            <w:szCs w:val="28"/>
          </w:rPr>
          <w:t>2020 г</w:t>
        </w:r>
      </w:smartTag>
      <w:r w:rsidRPr="00D369B4">
        <w:rPr>
          <w:sz w:val="28"/>
          <w:szCs w:val="28"/>
        </w:rPr>
        <w:t>. № 247-Ф</w:t>
      </w:r>
      <w:r w:rsidR="00826525" w:rsidRPr="00D369B4">
        <w:rPr>
          <w:sz w:val="28"/>
          <w:szCs w:val="28"/>
        </w:rPr>
        <w:t xml:space="preserve">З </w:t>
      </w:r>
      <w:r w:rsidR="00957664" w:rsidRPr="00D369B4">
        <w:rPr>
          <w:sz w:val="28"/>
          <w:szCs w:val="28"/>
        </w:rPr>
        <w:t>«</w:t>
      </w:r>
      <w:r w:rsidR="00826525" w:rsidRPr="00D369B4">
        <w:rPr>
          <w:sz w:val="28"/>
          <w:szCs w:val="28"/>
        </w:rPr>
        <w:t xml:space="preserve">Об обязательных требованиях </w:t>
      </w:r>
      <w:r w:rsidRPr="00D369B4">
        <w:rPr>
          <w:sz w:val="28"/>
          <w:szCs w:val="28"/>
        </w:rPr>
        <w:t>в Российской Федерации</w:t>
      </w:r>
      <w:r w:rsidR="00957664" w:rsidRPr="00D369B4">
        <w:rPr>
          <w:sz w:val="28"/>
          <w:szCs w:val="28"/>
        </w:rPr>
        <w:t>»</w:t>
      </w:r>
      <w:r w:rsidRPr="00D369B4">
        <w:rPr>
          <w:sz w:val="28"/>
          <w:szCs w:val="28"/>
        </w:rPr>
        <w:t xml:space="preserve"> (далее именуются – обязательные требования), с учетом Стандарта качества нормативно-правового регулирования обязательных требований, одобренным протоколом заседания проектного комитета по основному направлению стратегического развития Российской Федерации </w:t>
      </w:r>
      <w:r w:rsidR="00957664" w:rsidRPr="00D369B4">
        <w:rPr>
          <w:sz w:val="28"/>
          <w:szCs w:val="28"/>
        </w:rPr>
        <w:t>«</w:t>
      </w:r>
      <w:r w:rsidRPr="00D369B4">
        <w:rPr>
          <w:sz w:val="28"/>
          <w:szCs w:val="28"/>
        </w:rPr>
        <w:t>Реформа контрольной и надзорной деятельности</w:t>
      </w:r>
      <w:r w:rsidR="00957664" w:rsidRPr="00D369B4">
        <w:rPr>
          <w:sz w:val="28"/>
          <w:szCs w:val="28"/>
        </w:rPr>
        <w:t>»</w:t>
      </w:r>
      <w:r w:rsidRPr="00D369B4">
        <w:rPr>
          <w:sz w:val="28"/>
          <w:szCs w:val="28"/>
        </w:rPr>
        <w:t xml:space="preserve"> от 24 апреля </w:t>
      </w:r>
      <w:smartTag w:uri="urn:schemas-microsoft-com:office:smarttags" w:element="metricconverter">
        <w:smartTagPr>
          <w:attr w:name="ProductID" w:val="2018 г"/>
        </w:smartTagPr>
        <w:r w:rsidRPr="00D369B4">
          <w:rPr>
            <w:sz w:val="28"/>
            <w:szCs w:val="28"/>
          </w:rPr>
          <w:t>2018 г</w:t>
        </w:r>
      </w:smartTag>
      <w:r w:rsidR="00D369B4">
        <w:rPr>
          <w:sz w:val="28"/>
          <w:szCs w:val="28"/>
        </w:rPr>
        <w:t>ода</w:t>
      </w:r>
      <w:r w:rsidR="00826525" w:rsidRPr="00D369B4">
        <w:rPr>
          <w:sz w:val="28"/>
          <w:szCs w:val="28"/>
        </w:rPr>
        <w:t xml:space="preserve"> (далее именуется – </w:t>
      </w:r>
      <w:r w:rsidRPr="00D369B4">
        <w:rPr>
          <w:sz w:val="28"/>
          <w:szCs w:val="28"/>
        </w:rPr>
        <w:t xml:space="preserve">Стандарт), Методических рекомендаций по систематической оценке эффективности обязательных требований для обеспечения минимизации рисков и предотвращения негативных социальных или экономических последствий, включая отмену неэффективных и избыточных, утвержденных протоколом заседания проектного комитета по основному направлению стратегического развития </w:t>
      </w:r>
      <w:r w:rsidR="00957664" w:rsidRPr="00D369B4">
        <w:rPr>
          <w:sz w:val="28"/>
          <w:szCs w:val="28"/>
        </w:rPr>
        <w:t>«</w:t>
      </w:r>
      <w:r w:rsidRPr="00D369B4">
        <w:rPr>
          <w:sz w:val="28"/>
          <w:szCs w:val="28"/>
        </w:rPr>
        <w:t>Реформа контрольной и надзорной деятельности</w:t>
      </w:r>
      <w:r w:rsidR="00957664" w:rsidRPr="00D369B4">
        <w:rPr>
          <w:sz w:val="28"/>
          <w:szCs w:val="28"/>
        </w:rPr>
        <w:t>»</w:t>
      </w:r>
      <w:r w:rsidRPr="00D369B4">
        <w:rPr>
          <w:sz w:val="28"/>
          <w:szCs w:val="28"/>
        </w:rPr>
        <w:t xml:space="preserve"> от 31 марта </w:t>
      </w:r>
      <w:smartTag w:uri="urn:schemas-microsoft-com:office:smarttags" w:element="metricconverter">
        <w:smartTagPr>
          <w:attr w:name="ProductID" w:val="2017 г"/>
        </w:smartTagPr>
        <w:r w:rsidRPr="00D369B4">
          <w:rPr>
            <w:sz w:val="28"/>
            <w:szCs w:val="28"/>
          </w:rPr>
          <w:t>2017 г</w:t>
        </w:r>
      </w:smartTag>
      <w:r w:rsidR="00D369B4">
        <w:rPr>
          <w:sz w:val="28"/>
          <w:szCs w:val="28"/>
        </w:rPr>
        <w:t>ода</w:t>
      </w:r>
      <w:r w:rsidRPr="00D369B4">
        <w:rPr>
          <w:sz w:val="28"/>
          <w:szCs w:val="28"/>
        </w:rPr>
        <w:t xml:space="preserve"> № 19(3) (далее именуются – Методические рекомендации), и в целях обеспечения единого подхода к устан</w:t>
      </w:r>
      <w:r w:rsidR="00826525" w:rsidRPr="00D369B4">
        <w:rPr>
          <w:sz w:val="28"/>
          <w:szCs w:val="28"/>
        </w:rPr>
        <w:t xml:space="preserve">овлению и оценке применения </w:t>
      </w:r>
      <w:r w:rsidRPr="00D369B4">
        <w:rPr>
          <w:sz w:val="28"/>
          <w:szCs w:val="28"/>
        </w:rPr>
        <w:t>обязательных требований.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1.2. Настоящий Порядок включает: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порядок установления обязательных требований;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порядок оценки применения обязательных требований;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порядок пересмотра обязательных требований.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</w:p>
    <w:p w:rsidR="00D369B4" w:rsidRDefault="003C24DF" w:rsidP="00D369B4">
      <w:pPr>
        <w:jc w:val="center"/>
        <w:rPr>
          <w:sz w:val="28"/>
          <w:szCs w:val="28"/>
        </w:rPr>
      </w:pPr>
      <w:r w:rsidRPr="00D369B4">
        <w:rPr>
          <w:sz w:val="28"/>
          <w:szCs w:val="28"/>
        </w:rPr>
        <w:t xml:space="preserve">2. </w:t>
      </w:r>
      <w:r w:rsidR="00646BBA" w:rsidRPr="00D369B4">
        <w:rPr>
          <w:sz w:val="28"/>
          <w:szCs w:val="28"/>
        </w:rPr>
        <w:t>Порядок установления обязательных требований</w:t>
      </w:r>
    </w:p>
    <w:p w:rsidR="00646BBA" w:rsidRPr="00D369B4" w:rsidRDefault="00646BBA" w:rsidP="00D369B4">
      <w:pPr>
        <w:ind w:firstLine="708"/>
        <w:jc w:val="both"/>
        <w:rPr>
          <w:sz w:val="28"/>
          <w:szCs w:val="28"/>
        </w:rPr>
      </w:pPr>
      <w:r w:rsidRPr="00D369B4">
        <w:rPr>
          <w:sz w:val="28"/>
          <w:szCs w:val="28"/>
        </w:rPr>
        <w:t xml:space="preserve">2.1. Администрация </w:t>
      </w:r>
      <w:r w:rsidR="00D369B4">
        <w:rPr>
          <w:sz w:val="28"/>
          <w:szCs w:val="28"/>
        </w:rPr>
        <w:t>Добровского сельского поселения Симферопольского района Республики Крым</w:t>
      </w:r>
      <w:r w:rsidRPr="00D369B4">
        <w:rPr>
          <w:sz w:val="28"/>
          <w:szCs w:val="28"/>
        </w:rPr>
        <w:t xml:space="preserve">, уполномоченная на осуществление соответствующего вида муниципального контроля (далее – Администрация) устанавливает обязательные требования с соблюдением принципов, установленных статьей 4 Федерального закона от 31 июля </w:t>
      </w:r>
      <w:smartTag w:uri="urn:schemas-microsoft-com:office:smarttags" w:element="metricconverter">
        <w:smartTagPr>
          <w:attr w:name="ProductID" w:val="2020 г"/>
        </w:smartTagPr>
        <w:r w:rsidRPr="00D369B4">
          <w:rPr>
            <w:sz w:val="28"/>
            <w:szCs w:val="28"/>
          </w:rPr>
          <w:t>2020 г</w:t>
        </w:r>
      </w:smartTag>
      <w:r w:rsidR="00D369B4">
        <w:rPr>
          <w:sz w:val="28"/>
          <w:szCs w:val="28"/>
        </w:rPr>
        <w:t>ода</w:t>
      </w:r>
      <w:r w:rsidRPr="00D369B4">
        <w:rPr>
          <w:sz w:val="28"/>
          <w:szCs w:val="28"/>
        </w:rPr>
        <w:t xml:space="preserve"> № 247-ФЗ </w:t>
      </w:r>
      <w:r w:rsidR="00957664" w:rsidRPr="00D369B4">
        <w:rPr>
          <w:sz w:val="28"/>
          <w:szCs w:val="28"/>
        </w:rPr>
        <w:t>«</w:t>
      </w:r>
      <w:r w:rsidRPr="00D369B4">
        <w:rPr>
          <w:sz w:val="28"/>
          <w:szCs w:val="28"/>
        </w:rPr>
        <w:t>Об обязательных требованиях в Российской Федерации</w:t>
      </w:r>
      <w:r w:rsidR="00957664" w:rsidRPr="00D369B4">
        <w:rPr>
          <w:sz w:val="28"/>
          <w:szCs w:val="28"/>
        </w:rPr>
        <w:t>»</w:t>
      </w:r>
      <w:r w:rsidRPr="00D369B4">
        <w:rPr>
          <w:sz w:val="28"/>
          <w:szCs w:val="28"/>
        </w:rPr>
        <w:t>, а также руководствуясь Стандартом и настоящим Порядком.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</w:p>
    <w:p w:rsidR="00646BBA" w:rsidRPr="00D369B4" w:rsidRDefault="00646BBA" w:rsidP="00D369B4">
      <w:pPr>
        <w:jc w:val="center"/>
        <w:rPr>
          <w:sz w:val="28"/>
          <w:szCs w:val="28"/>
        </w:rPr>
      </w:pPr>
      <w:r w:rsidRPr="00D369B4">
        <w:rPr>
          <w:sz w:val="28"/>
          <w:szCs w:val="28"/>
        </w:rPr>
        <w:t>3. Порядок оценки применения обязательных требований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3.1. Оценка применения обязательных требований включает: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оценку достижения целей введения обязательных требований;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оценку фактического воздействия муниципальных нормативных правовых актов, устанавливающих обязательные требования.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3.2. В целях оценки достижения целей введения обязательных требований и выявления неэффективных обязательных требований Администрацией предусматривается оценка обязательных требований посредством анкетирования представителей предпринимательского сообщества в рамках организации и проведения публичных мероприятий для подконтрольных субъектов с анализом правоприменительной практики.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Форма анкеты разрабатывается Администрацией в соответствии с Методическими рекомендациями.</w:t>
      </w:r>
    </w:p>
    <w:p w:rsidR="00646BBA" w:rsidRPr="00D369B4" w:rsidRDefault="00D369B4" w:rsidP="00D3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на </w:t>
      </w:r>
      <w:r w:rsidR="00646BBA" w:rsidRPr="00D369B4">
        <w:rPr>
          <w:sz w:val="28"/>
          <w:szCs w:val="28"/>
        </w:rPr>
        <w:t xml:space="preserve">сайте </w:t>
      </w:r>
      <w:r>
        <w:rPr>
          <w:sz w:val="28"/>
          <w:szCs w:val="28"/>
        </w:rPr>
        <w:t xml:space="preserve">Добровского сельского поселения Симферопольского района Республики Крым </w:t>
      </w:r>
      <w:r w:rsidR="00646BBA" w:rsidRPr="00D369B4">
        <w:rPr>
          <w:sz w:val="28"/>
          <w:szCs w:val="28"/>
        </w:rPr>
        <w:t xml:space="preserve">в сети </w:t>
      </w:r>
      <w:r w:rsidR="00957664" w:rsidRPr="00D369B4">
        <w:rPr>
          <w:sz w:val="28"/>
          <w:szCs w:val="28"/>
        </w:rPr>
        <w:t>«</w:t>
      </w:r>
      <w:r w:rsidR="00646BBA" w:rsidRPr="00D369B4">
        <w:rPr>
          <w:sz w:val="28"/>
          <w:szCs w:val="28"/>
        </w:rPr>
        <w:t>Интернет</w:t>
      </w:r>
      <w:r w:rsidR="00957664" w:rsidRPr="00D369B4">
        <w:rPr>
          <w:sz w:val="28"/>
          <w:szCs w:val="28"/>
        </w:rPr>
        <w:t>»</w:t>
      </w:r>
      <w:r w:rsidR="00646BBA" w:rsidRPr="00D369B4">
        <w:rPr>
          <w:sz w:val="28"/>
          <w:szCs w:val="28"/>
        </w:rPr>
        <w:t xml:space="preserve"> обеспечивается возможность направления сообщений, отзывов, комментариев (</w:t>
      </w:r>
      <w:r w:rsidR="00957664" w:rsidRPr="00D369B4">
        <w:rPr>
          <w:sz w:val="28"/>
          <w:szCs w:val="28"/>
        </w:rPr>
        <w:t>«</w:t>
      </w:r>
      <w:r w:rsidR="00646BBA" w:rsidRPr="00D369B4">
        <w:rPr>
          <w:sz w:val="28"/>
          <w:szCs w:val="28"/>
        </w:rPr>
        <w:t>обратная связь</w:t>
      </w:r>
      <w:r w:rsidR="00957664" w:rsidRPr="00D369B4">
        <w:rPr>
          <w:sz w:val="28"/>
          <w:szCs w:val="28"/>
        </w:rPr>
        <w:t>»</w:t>
      </w:r>
      <w:r w:rsidR="00646BBA" w:rsidRPr="00D369B4">
        <w:rPr>
          <w:sz w:val="28"/>
          <w:szCs w:val="28"/>
        </w:rPr>
        <w:t>) от предпринимательского и экспертного сообществ, в части оценки применения и актуализации обязательных требований.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3.3. В целях анализа обоснованности установленных обязательных требований, определения и оценки фактических последствий их установления, выявления избыточных условий, ограничений, запретов, обязанностей Администрацией может проводиться оценка регулирующего воздействия муниципальных нормативных правовых актов, устанавливающих обязательные требования.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</w:p>
    <w:p w:rsidR="00646BBA" w:rsidRPr="00D369B4" w:rsidRDefault="00826525" w:rsidP="00D369B4">
      <w:pPr>
        <w:jc w:val="center"/>
        <w:rPr>
          <w:sz w:val="28"/>
          <w:szCs w:val="28"/>
        </w:rPr>
      </w:pPr>
      <w:r w:rsidRPr="00D369B4">
        <w:rPr>
          <w:sz w:val="28"/>
          <w:szCs w:val="28"/>
        </w:rPr>
        <w:t xml:space="preserve">4. </w:t>
      </w:r>
      <w:r w:rsidR="00646BBA" w:rsidRPr="00D369B4">
        <w:rPr>
          <w:sz w:val="28"/>
          <w:szCs w:val="28"/>
        </w:rPr>
        <w:t>Порядок пересмотра обязательных требований</w:t>
      </w:r>
    </w:p>
    <w:p w:rsidR="00646BBA" w:rsidRPr="00D369B4" w:rsidRDefault="00826525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 xml:space="preserve">4.1. </w:t>
      </w:r>
      <w:r w:rsidR="00646BBA" w:rsidRPr="00D369B4">
        <w:rPr>
          <w:sz w:val="28"/>
          <w:szCs w:val="28"/>
        </w:rPr>
        <w:t>Пересмотр обязательных требований осуществляется Администрацией по результатам оценки применения обязательных требований.</w:t>
      </w:r>
    </w:p>
    <w:p w:rsidR="00646BBA" w:rsidRPr="00D369B4" w:rsidRDefault="00826525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 xml:space="preserve">4.2. </w:t>
      </w:r>
      <w:r w:rsidR="00646BBA" w:rsidRPr="00D369B4">
        <w:rPr>
          <w:sz w:val="28"/>
          <w:szCs w:val="28"/>
        </w:rPr>
        <w:t>Пересмотр обязательных требований проводится один раз в год.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4.3. При выборе обязательных требований, подлежащих пересмотру, необходимо исходить из следующего: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степень риска, на предотвращение которого направлено действие обязательного требования (угроза жизни, здоровью граждан, возникновение чрезвычайных ситуаций природного и техногенного характера либо создание непосредственной угрозы указанных последствий);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сведения об установленной ответственности за нарушение обязательного требования (в том числе с указанием дифференциации ответственности в зависимости от категории риска или класса (категории) опасности поднадзорных (подконтрольных) объектов;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сведения о количестве проверок соблюдения обязательного требования, проведенных в календарном году, предшествующем текущему году (в динамике, по годам).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4.4. Принятие решения о пересмотре обязательного требования основывается: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на выявлении в ходе обобщения и анализа правоприменительной практики неэффективных (устаревших, дублирующих и избыточных) обязательных требований, избыточных административных процедур;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на информации, полученной из сообщений, отзывов, комментариев от предпринимательского и экспертного сообществ на официальном сайте Администрации и/или посредством анкетирования в рамках организации публичных мероприятий предложений по актуализации обязательных требований от предпринимательского и экспертного сообществ;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по итогам работы с проверочными листами (списками контрольных вопросов), перечнями муниципальных нормативных правовых актов, содержащих обязательные требования, оценка соблюдения которых является предметом муниципального контроля;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на предложениях представителей научно-исследовательских организаций, экспертного и предпринимательского сообществ.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4.5. При поступлении 5 и более обращений представителей научно-исследовательских организаций, экспертного и предпринимательского сообщества о нецелесообразности применения, как отдельных обязательных требований, так и муниципальных нормативных правовых актов в целом, должна быть проведена внеочередная оценка эффективности применения обязательных требований в течение месяца со дня поступления последнего обращения.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bookmarkStart w:id="0" w:name="P44"/>
      <w:bookmarkEnd w:id="0"/>
      <w:r w:rsidRPr="00D369B4">
        <w:rPr>
          <w:sz w:val="28"/>
          <w:szCs w:val="28"/>
        </w:rPr>
        <w:t>4.6. Администрация рассматривает материалы, послужившие основанием для пересмотра обязательных требований, и принимает одно из следующих решений: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оставить действие обязательного требования без изменений;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пересмотреть обязательное требование (в том числе объединить с иным обязательным требованием);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о</w:t>
      </w:r>
      <w:r w:rsidR="00826525" w:rsidRPr="00D369B4">
        <w:rPr>
          <w:sz w:val="28"/>
          <w:szCs w:val="28"/>
        </w:rPr>
        <w:t>тменить обязательное требование;</w:t>
      </w:r>
    </w:p>
    <w:p w:rsidR="00646BBA" w:rsidRPr="00D369B4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принять иные меры, направленные на совершенствование контрольно-надзорной деятельности в соответствующей сфере правоотношений.</w:t>
      </w:r>
    </w:p>
    <w:p w:rsidR="00646BBA" w:rsidRDefault="00646BBA" w:rsidP="00D369B4">
      <w:pPr>
        <w:ind w:firstLine="567"/>
        <w:jc w:val="both"/>
        <w:rPr>
          <w:sz w:val="28"/>
          <w:szCs w:val="28"/>
        </w:rPr>
      </w:pPr>
      <w:r w:rsidRPr="00D369B4">
        <w:rPr>
          <w:sz w:val="28"/>
          <w:szCs w:val="28"/>
        </w:rPr>
        <w:t>4.7. Ежегодно информация о результатах систематической оценки применения и пересмотра обязательных требований размещается на официальном сайте Администрации.</w:t>
      </w:r>
    </w:p>
    <w:p w:rsidR="00252573" w:rsidRDefault="0025257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52573" w:rsidRDefault="00252573" w:rsidP="00D3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252573" w:rsidRDefault="00252573" w:rsidP="00D3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Э.И. Темиров</w:t>
      </w:r>
    </w:p>
    <w:p w:rsidR="00252573" w:rsidRDefault="00252573" w:rsidP="00D369B4">
      <w:pPr>
        <w:ind w:firstLine="567"/>
        <w:jc w:val="both"/>
        <w:rPr>
          <w:sz w:val="28"/>
          <w:szCs w:val="28"/>
        </w:rPr>
      </w:pPr>
    </w:p>
    <w:p w:rsidR="00252573" w:rsidRDefault="00252573" w:rsidP="00D3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Заведующий сектора доходов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__________ Г.Д. Ярошенко</w:t>
      </w:r>
    </w:p>
    <w:p w:rsidR="00252573" w:rsidRDefault="00252573" w:rsidP="00D369B4">
      <w:pPr>
        <w:ind w:firstLine="567"/>
        <w:jc w:val="both"/>
        <w:rPr>
          <w:sz w:val="28"/>
          <w:szCs w:val="28"/>
        </w:rPr>
      </w:pPr>
    </w:p>
    <w:p w:rsidR="00252573" w:rsidRDefault="00252573" w:rsidP="00D3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Исполнитель:</w:t>
      </w:r>
    </w:p>
    <w:p w:rsidR="00252573" w:rsidRDefault="00252573" w:rsidP="00D369B4">
      <w:pPr>
        <w:ind w:firstLine="567"/>
        <w:jc w:val="both"/>
        <w:rPr>
          <w:sz w:val="28"/>
          <w:szCs w:val="28"/>
        </w:rPr>
      </w:pPr>
    </w:p>
    <w:p w:rsidR="00252573" w:rsidRDefault="00252573" w:rsidP="00D3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правового обеспечения</w:t>
      </w:r>
    </w:p>
    <w:p w:rsidR="00252573" w:rsidRPr="00D369B4" w:rsidRDefault="00252573" w:rsidP="00D369B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 кадровой работы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К.А. Веретюк</w:t>
      </w:r>
      <w:bookmarkStart w:id="1" w:name="_GoBack"/>
      <w:bookmarkEnd w:id="1"/>
    </w:p>
    <w:sectPr w:rsidR="00252573" w:rsidRPr="00D369B4" w:rsidSect="00D369B4">
      <w:footerReference w:type="even" r:id="rId8"/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B35" w:rsidRDefault="00D52B35">
      <w:r>
        <w:separator/>
      </w:r>
    </w:p>
  </w:endnote>
  <w:endnote w:type="continuationSeparator" w:id="0">
    <w:p w:rsidR="00D52B35" w:rsidRDefault="00D52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280">
    <w:altName w:val="Times New Roman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45" w:rsidRDefault="001A4A45" w:rsidP="0030672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1A4A45" w:rsidRDefault="001A4A45" w:rsidP="003C24DF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A45" w:rsidRDefault="001A4A45" w:rsidP="00306726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52573">
      <w:rPr>
        <w:rStyle w:val="ae"/>
        <w:noProof/>
      </w:rPr>
      <w:t>6</w:t>
    </w:r>
    <w:r>
      <w:rPr>
        <w:rStyle w:val="ae"/>
      </w:rPr>
      <w:fldChar w:fldCharType="end"/>
    </w:r>
  </w:p>
  <w:p w:rsidR="001A4A45" w:rsidRDefault="001A4A45" w:rsidP="003C24D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B35" w:rsidRDefault="00D52B35">
      <w:r>
        <w:separator/>
      </w:r>
    </w:p>
  </w:footnote>
  <w:footnote w:type="continuationSeparator" w:id="0">
    <w:p w:rsidR="00D52B35" w:rsidRDefault="00D52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8"/>
    <w:lvl w:ilvl="0">
      <w:start w:val="4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189" w:hanging="180"/>
      </w:pPr>
    </w:lvl>
  </w:abstractNum>
  <w:abstractNum w:abstractNumId="2" w15:restartNumberingAfterBreak="0">
    <w:nsid w:val="000018BE"/>
    <w:multiLevelType w:val="hybridMultilevel"/>
    <w:tmpl w:val="FFFFFFFF"/>
    <w:lvl w:ilvl="0" w:tplc="9F52BE08">
      <w:start w:val="1"/>
      <w:numFmt w:val="decimal"/>
      <w:lvlText w:val="%1."/>
      <w:lvlJc w:val="left"/>
      <w:rPr>
        <w:rFonts w:cs="Times New Roman"/>
      </w:rPr>
    </w:lvl>
    <w:lvl w:ilvl="1" w:tplc="D3504136">
      <w:numFmt w:val="decimal"/>
      <w:lvlText w:val=""/>
      <w:lvlJc w:val="left"/>
      <w:rPr>
        <w:rFonts w:cs="Times New Roman"/>
      </w:rPr>
    </w:lvl>
    <w:lvl w:ilvl="2" w:tplc="1060A378">
      <w:numFmt w:val="decimal"/>
      <w:lvlText w:val=""/>
      <w:lvlJc w:val="left"/>
      <w:rPr>
        <w:rFonts w:cs="Times New Roman"/>
      </w:rPr>
    </w:lvl>
    <w:lvl w:ilvl="3" w:tplc="B560A59C">
      <w:numFmt w:val="decimal"/>
      <w:lvlText w:val=""/>
      <w:lvlJc w:val="left"/>
      <w:rPr>
        <w:rFonts w:cs="Times New Roman"/>
      </w:rPr>
    </w:lvl>
    <w:lvl w:ilvl="4" w:tplc="D5D2523E">
      <w:numFmt w:val="decimal"/>
      <w:lvlText w:val=""/>
      <w:lvlJc w:val="left"/>
      <w:rPr>
        <w:rFonts w:cs="Times New Roman"/>
      </w:rPr>
    </w:lvl>
    <w:lvl w:ilvl="5" w:tplc="90E05616">
      <w:numFmt w:val="decimal"/>
      <w:lvlText w:val=""/>
      <w:lvlJc w:val="left"/>
      <w:rPr>
        <w:rFonts w:cs="Times New Roman"/>
      </w:rPr>
    </w:lvl>
    <w:lvl w:ilvl="6" w:tplc="10FE2CBE">
      <w:numFmt w:val="decimal"/>
      <w:lvlText w:val=""/>
      <w:lvlJc w:val="left"/>
      <w:rPr>
        <w:rFonts w:cs="Times New Roman"/>
      </w:rPr>
    </w:lvl>
    <w:lvl w:ilvl="7" w:tplc="B8CAAC26">
      <w:numFmt w:val="decimal"/>
      <w:lvlText w:val=""/>
      <w:lvlJc w:val="left"/>
      <w:rPr>
        <w:rFonts w:cs="Times New Roman"/>
      </w:rPr>
    </w:lvl>
    <w:lvl w:ilvl="8" w:tplc="CBA8753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252C50E3"/>
    <w:multiLevelType w:val="multilevel"/>
    <w:tmpl w:val="C72A37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 w15:restartNumberingAfterBreak="0">
    <w:nsid w:val="27077783"/>
    <w:multiLevelType w:val="hybridMultilevel"/>
    <w:tmpl w:val="2D3CAEE2"/>
    <w:lvl w:ilvl="0" w:tplc="A4EC90BC">
      <w:start w:val="1"/>
      <w:numFmt w:val="decimal"/>
      <w:lvlText w:val="%1."/>
      <w:lvlJc w:val="left"/>
      <w:pPr>
        <w:ind w:left="1422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C821A46"/>
    <w:multiLevelType w:val="hybridMultilevel"/>
    <w:tmpl w:val="752CAE62"/>
    <w:lvl w:ilvl="0" w:tplc="67D61934">
      <w:start w:val="1"/>
      <w:numFmt w:val="decimal"/>
      <w:lvlText w:val="%1."/>
      <w:lvlJc w:val="left"/>
      <w:pPr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C05AF1"/>
    <w:multiLevelType w:val="hybridMultilevel"/>
    <w:tmpl w:val="7A4634CA"/>
    <w:lvl w:ilvl="0" w:tplc="0BD2B7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DCF"/>
    <w:rsid w:val="000227DE"/>
    <w:rsid w:val="00045ED6"/>
    <w:rsid w:val="000769B4"/>
    <w:rsid w:val="0008447D"/>
    <w:rsid w:val="000A5737"/>
    <w:rsid w:val="000D1FD4"/>
    <w:rsid w:val="000F03AE"/>
    <w:rsid w:val="000F06D2"/>
    <w:rsid w:val="001171EE"/>
    <w:rsid w:val="00124E96"/>
    <w:rsid w:val="0014239A"/>
    <w:rsid w:val="001423DD"/>
    <w:rsid w:val="00146005"/>
    <w:rsid w:val="00150953"/>
    <w:rsid w:val="00161BEC"/>
    <w:rsid w:val="001936CC"/>
    <w:rsid w:val="00194980"/>
    <w:rsid w:val="001A4A45"/>
    <w:rsid w:val="001D331B"/>
    <w:rsid w:val="001D38FF"/>
    <w:rsid w:val="001D49A2"/>
    <w:rsid w:val="001F793D"/>
    <w:rsid w:val="002500E9"/>
    <w:rsid w:val="00252573"/>
    <w:rsid w:val="002678B9"/>
    <w:rsid w:val="002A10DA"/>
    <w:rsid w:val="002C7005"/>
    <w:rsid w:val="002D172A"/>
    <w:rsid w:val="00306726"/>
    <w:rsid w:val="0032333D"/>
    <w:rsid w:val="00353EBB"/>
    <w:rsid w:val="00373CAE"/>
    <w:rsid w:val="00375759"/>
    <w:rsid w:val="00397FD2"/>
    <w:rsid w:val="003A6F30"/>
    <w:rsid w:val="003C24DF"/>
    <w:rsid w:val="003C2C83"/>
    <w:rsid w:val="0040168C"/>
    <w:rsid w:val="0048020B"/>
    <w:rsid w:val="004A2DCF"/>
    <w:rsid w:val="004A388B"/>
    <w:rsid w:val="004B3B09"/>
    <w:rsid w:val="004C6D01"/>
    <w:rsid w:val="004D388D"/>
    <w:rsid w:val="004E1DD3"/>
    <w:rsid w:val="004F39A3"/>
    <w:rsid w:val="00502D74"/>
    <w:rsid w:val="005218C2"/>
    <w:rsid w:val="005273D9"/>
    <w:rsid w:val="005314C1"/>
    <w:rsid w:val="005649B3"/>
    <w:rsid w:val="005658F4"/>
    <w:rsid w:val="00565A96"/>
    <w:rsid w:val="00597141"/>
    <w:rsid w:val="005B5923"/>
    <w:rsid w:val="005D06E5"/>
    <w:rsid w:val="005F12E1"/>
    <w:rsid w:val="006103EE"/>
    <w:rsid w:val="006265D1"/>
    <w:rsid w:val="006365C5"/>
    <w:rsid w:val="00644947"/>
    <w:rsid w:val="00646BBA"/>
    <w:rsid w:val="006718ED"/>
    <w:rsid w:val="00673CD1"/>
    <w:rsid w:val="00683CE2"/>
    <w:rsid w:val="006847D8"/>
    <w:rsid w:val="0069591F"/>
    <w:rsid w:val="006D470F"/>
    <w:rsid w:val="006E464B"/>
    <w:rsid w:val="007066C3"/>
    <w:rsid w:val="00712961"/>
    <w:rsid w:val="00715BDC"/>
    <w:rsid w:val="00787538"/>
    <w:rsid w:val="007A4E5F"/>
    <w:rsid w:val="007A7F42"/>
    <w:rsid w:val="007B1E98"/>
    <w:rsid w:val="007B6F3E"/>
    <w:rsid w:val="00826525"/>
    <w:rsid w:val="008418A5"/>
    <w:rsid w:val="008A094E"/>
    <w:rsid w:val="008B00CD"/>
    <w:rsid w:val="008F03D7"/>
    <w:rsid w:val="00936E39"/>
    <w:rsid w:val="00957664"/>
    <w:rsid w:val="009667F8"/>
    <w:rsid w:val="0097702B"/>
    <w:rsid w:val="00983364"/>
    <w:rsid w:val="009948E8"/>
    <w:rsid w:val="009A6F65"/>
    <w:rsid w:val="009C0864"/>
    <w:rsid w:val="009F411B"/>
    <w:rsid w:val="009F5FB9"/>
    <w:rsid w:val="00A101E5"/>
    <w:rsid w:val="00A10DBF"/>
    <w:rsid w:val="00A11811"/>
    <w:rsid w:val="00A2484A"/>
    <w:rsid w:val="00A77AA5"/>
    <w:rsid w:val="00B00323"/>
    <w:rsid w:val="00B07B35"/>
    <w:rsid w:val="00B4251B"/>
    <w:rsid w:val="00B523DF"/>
    <w:rsid w:val="00B55CB1"/>
    <w:rsid w:val="00B66DDA"/>
    <w:rsid w:val="00B824DE"/>
    <w:rsid w:val="00B966A6"/>
    <w:rsid w:val="00BA7609"/>
    <w:rsid w:val="00BB21D5"/>
    <w:rsid w:val="00BF6F16"/>
    <w:rsid w:val="00C163DB"/>
    <w:rsid w:val="00C1723B"/>
    <w:rsid w:val="00C21280"/>
    <w:rsid w:val="00C513C8"/>
    <w:rsid w:val="00C516C5"/>
    <w:rsid w:val="00C82056"/>
    <w:rsid w:val="00C86D46"/>
    <w:rsid w:val="00C8726A"/>
    <w:rsid w:val="00C952FE"/>
    <w:rsid w:val="00D369B4"/>
    <w:rsid w:val="00D52B35"/>
    <w:rsid w:val="00D70E70"/>
    <w:rsid w:val="00D81C33"/>
    <w:rsid w:val="00DA5B3A"/>
    <w:rsid w:val="00DE3BE1"/>
    <w:rsid w:val="00DE44D9"/>
    <w:rsid w:val="00E4094F"/>
    <w:rsid w:val="00E60130"/>
    <w:rsid w:val="00E60C0B"/>
    <w:rsid w:val="00E63B74"/>
    <w:rsid w:val="00EA0BE2"/>
    <w:rsid w:val="00EA5FA2"/>
    <w:rsid w:val="00ED3CF1"/>
    <w:rsid w:val="00ED5186"/>
    <w:rsid w:val="00EE6643"/>
    <w:rsid w:val="00F04736"/>
    <w:rsid w:val="00F0626A"/>
    <w:rsid w:val="00F20A97"/>
    <w:rsid w:val="00F5399C"/>
    <w:rsid w:val="00F625DF"/>
    <w:rsid w:val="00F63665"/>
    <w:rsid w:val="00F84E46"/>
    <w:rsid w:val="00FC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468A1B"/>
  <w15:docId w15:val="{2B63D3F0-A460-4CF6-BFDA-5554329B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2D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DA5B3A"/>
    <w:pPr>
      <w:keepNext/>
      <w:keepLines/>
      <w:spacing w:before="200"/>
      <w:outlineLvl w:val="2"/>
    </w:pPr>
    <w:rPr>
      <w:rFonts w:ascii="Cambria" w:hAnsi="Cambria"/>
      <w:b/>
      <w:bCs/>
      <w:color w:val="4F81BD"/>
      <w:lang w:val="x-none"/>
    </w:rPr>
  </w:style>
  <w:style w:type="paragraph" w:styleId="4">
    <w:name w:val="heading 4"/>
    <w:basedOn w:val="a"/>
    <w:next w:val="a"/>
    <w:link w:val="40"/>
    <w:uiPriority w:val="9"/>
    <w:qFormat/>
    <w:rsid w:val="00DA5B3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A2DC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4A2D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A2DCF"/>
    <w:pPr>
      <w:ind w:left="720"/>
      <w:contextualSpacing/>
    </w:pPr>
  </w:style>
  <w:style w:type="paragraph" w:customStyle="1" w:styleId="11">
    <w:name w:val="Название объекта1"/>
    <w:basedOn w:val="a"/>
    <w:next w:val="a"/>
    <w:rsid w:val="004A2DCF"/>
    <w:pPr>
      <w:suppressAutoHyphens/>
      <w:jc w:val="center"/>
    </w:pPr>
    <w:rPr>
      <w:rFonts w:ascii="Bookman Old Style" w:hAnsi="Bookman Old Style" w:cs="Bookman Old Style"/>
      <w:b/>
      <w:bCs/>
      <w:sz w:val="28"/>
      <w:lang w:eastAsia="ar-SA"/>
    </w:rPr>
  </w:style>
  <w:style w:type="character" w:customStyle="1" w:styleId="a5">
    <w:name w:val="Основной текст_"/>
    <w:link w:val="12"/>
    <w:locked/>
    <w:rsid w:val="00F636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5"/>
    <w:rsid w:val="00F63665"/>
    <w:pPr>
      <w:shd w:val="clear" w:color="auto" w:fill="FFFFFF"/>
      <w:spacing w:line="235" w:lineRule="exact"/>
      <w:ind w:hanging="360"/>
    </w:pPr>
    <w:rPr>
      <w:sz w:val="26"/>
      <w:szCs w:val="26"/>
      <w:lang w:val="x-none" w:eastAsia="x-none"/>
    </w:rPr>
  </w:style>
  <w:style w:type="paragraph" w:styleId="a6">
    <w:name w:val="Normal (Web)"/>
    <w:basedOn w:val="a"/>
    <w:uiPriority w:val="99"/>
    <w:unhideWhenUsed/>
    <w:rsid w:val="001F793D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1F793D"/>
    <w:rPr>
      <w:b/>
      <w:bCs/>
    </w:rPr>
  </w:style>
  <w:style w:type="character" w:customStyle="1" w:styleId="40">
    <w:name w:val="Заголовок 4 Знак"/>
    <w:link w:val="4"/>
    <w:uiPriority w:val="9"/>
    <w:semiHidden/>
    <w:rsid w:val="00DA5B3A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"/>
    <w:rsid w:val="00DA5B3A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paragraph" w:customStyle="1" w:styleId="2">
    <w:name w:val="Основной текст2"/>
    <w:basedOn w:val="a"/>
    <w:rsid w:val="00DA5B3A"/>
    <w:pPr>
      <w:shd w:val="clear" w:color="auto" w:fill="FFFFFF"/>
      <w:spacing w:before="480" w:line="274" w:lineRule="exact"/>
      <w:jc w:val="both"/>
    </w:pPr>
    <w:rPr>
      <w:sz w:val="23"/>
      <w:szCs w:val="23"/>
    </w:rPr>
  </w:style>
  <w:style w:type="paragraph" w:customStyle="1" w:styleId="9">
    <w:name w:val="Основной текст9"/>
    <w:basedOn w:val="a"/>
    <w:rsid w:val="006103EE"/>
    <w:pPr>
      <w:shd w:val="clear" w:color="auto" w:fill="FFFFFF"/>
      <w:spacing w:before="360" w:after="180" w:line="302" w:lineRule="exact"/>
    </w:pPr>
    <w:rPr>
      <w:lang w:eastAsia="en-US"/>
    </w:rPr>
  </w:style>
  <w:style w:type="paragraph" w:styleId="a8">
    <w:name w:val="No Spacing"/>
    <w:uiPriority w:val="99"/>
    <w:qFormat/>
    <w:rsid w:val="006103EE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9">
    <w:name w:val="Базовый"/>
    <w:rsid w:val="008B00CD"/>
    <w:pPr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en-US"/>
    </w:rPr>
  </w:style>
  <w:style w:type="paragraph" w:styleId="aa">
    <w:name w:val="Balloon Text"/>
    <w:basedOn w:val="a9"/>
    <w:link w:val="13"/>
    <w:rsid w:val="008B00CD"/>
    <w:pPr>
      <w:spacing w:after="0" w:line="100" w:lineRule="atLeast"/>
    </w:pPr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uiPriority w:val="99"/>
    <w:semiHidden/>
    <w:rsid w:val="008B00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3">
    <w:name w:val="Текст выноски Знак1"/>
    <w:link w:val="aa"/>
    <w:rsid w:val="008B00CD"/>
    <w:rPr>
      <w:rFonts w:ascii="Tahoma" w:eastAsia="SimSun" w:hAnsi="Tahoma" w:cs="Tahoma"/>
      <w:color w:val="00000A"/>
      <w:sz w:val="16"/>
      <w:szCs w:val="16"/>
    </w:rPr>
  </w:style>
  <w:style w:type="paragraph" w:customStyle="1" w:styleId="21">
    <w:name w:val="Основной текст 21"/>
    <w:basedOn w:val="a"/>
    <w:rsid w:val="00C163DB"/>
    <w:pPr>
      <w:suppressAutoHyphens/>
    </w:pPr>
    <w:rPr>
      <w:b/>
      <w:sz w:val="28"/>
      <w:szCs w:val="20"/>
      <w:lang w:eastAsia="ar-SA"/>
    </w:rPr>
  </w:style>
  <w:style w:type="table" w:styleId="ac">
    <w:name w:val="Table Grid"/>
    <w:basedOn w:val="a1"/>
    <w:rsid w:val="00DE4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a"/>
    <w:rsid w:val="00646BBA"/>
    <w:pPr>
      <w:shd w:val="clear" w:color="auto" w:fill="FFFFFF"/>
      <w:suppressAutoHyphens/>
      <w:spacing w:after="600" w:line="326" w:lineRule="exact"/>
      <w:jc w:val="center"/>
    </w:pPr>
    <w:rPr>
      <w:rFonts w:ascii="Calibri" w:eastAsia="SimSun" w:hAnsi="Calibri" w:cs="font280"/>
      <w:sz w:val="28"/>
      <w:szCs w:val="28"/>
      <w:lang w:eastAsia="ar-SA"/>
    </w:rPr>
  </w:style>
  <w:style w:type="paragraph" w:customStyle="1" w:styleId="ConsPlusNormal">
    <w:name w:val="ConsPlusNormal"/>
    <w:rsid w:val="00646BBA"/>
    <w:pPr>
      <w:widowControl w:val="0"/>
      <w:suppressAutoHyphens/>
      <w:spacing w:line="100" w:lineRule="atLeast"/>
    </w:pPr>
    <w:rPr>
      <w:rFonts w:eastAsia="Times New Roman" w:cs="Calibri"/>
      <w:sz w:val="22"/>
      <w:lang w:eastAsia="ar-SA"/>
    </w:rPr>
  </w:style>
  <w:style w:type="paragraph" w:customStyle="1" w:styleId="14">
    <w:name w:val="Абзац списка1"/>
    <w:basedOn w:val="a"/>
    <w:rsid w:val="00646BBA"/>
    <w:pPr>
      <w:suppressAutoHyphens/>
      <w:spacing w:after="200" w:line="276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styleId="ad">
    <w:name w:val="footer"/>
    <w:basedOn w:val="a"/>
    <w:rsid w:val="003C24DF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3C24DF"/>
  </w:style>
  <w:style w:type="paragraph" w:customStyle="1" w:styleId="15">
    <w:name w:val="Обычный1"/>
    <w:rsid w:val="00D369B4"/>
    <w:pPr>
      <w:widowControl w:val="0"/>
      <w:suppressAutoHyphens/>
      <w:overflowPunct w:val="0"/>
      <w:autoSpaceDE w:val="0"/>
    </w:pPr>
    <w:rPr>
      <w:rFonts w:ascii="Times New Roman" w:eastAsia="Times New Roman" w:hAnsi="Times New Roman"/>
      <w:kern w:val="1"/>
      <w:lang w:eastAsia="ar-SA"/>
    </w:rPr>
  </w:style>
  <w:style w:type="paragraph" w:styleId="af">
    <w:name w:val="header"/>
    <w:basedOn w:val="a"/>
    <w:link w:val="af0"/>
    <w:uiPriority w:val="99"/>
    <w:unhideWhenUsed/>
    <w:rsid w:val="001D38F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1D38F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1474</Words>
  <Characters>8404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Grechko</dc:creator>
  <cp:lastModifiedBy>Admin</cp:lastModifiedBy>
  <cp:revision>2</cp:revision>
  <cp:lastPrinted>2021-02-09T07:56:00Z</cp:lastPrinted>
  <dcterms:created xsi:type="dcterms:W3CDTF">2021-02-09T08:00:00Z</dcterms:created>
  <dcterms:modified xsi:type="dcterms:W3CDTF">2021-02-09T08:00:00Z</dcterms:modified>
</cp:coreProperties>
</file>